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以色列留学签证材料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留学签证是指拥有学生资格的留学凭证。申请人必须证明他们已无条件地被有资格招收留学生的院校录取才可以获得该签证，以下是以色列留学签证所需材料：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签证类型：留学签证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bookmarkStart w:id="0" w:name="_GoBack"/>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bookmarkEnd w:id="0"/>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•申请人有效期多于6个月的护照原件，如有旧护照须一并提交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•申请人近期白底彩色照片两张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•尺寸5*5cm，</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•一张贴在申请表右上角，另一张反面写上名字，夹在护照里。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录取通知书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以色列合法教育机构签发的无条件录取通知书或确认申请人参加交换生项目的证明。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tabs>
                <w:tab w:val="left" w:pos="576"/>
              </w:tabs>
              <w:kinsoku/>
              <w:wordWrap/>
              <w:overflowPunct/>
              <w:topLinePunct w:val="0"/>
              <w:autoSpaceDE/>
              <w:autoSpaceDN/>
              <w:bidi w:val="0"/>
              <w:adjustRightInd/>
              <w:snapToGrid w:val="0"/>
              <w:spacing w:before="0" w:beforeAutospacing="0" w:after="0" w:afterAutospacing="0"/>
              <w:ind w:left="0" w:leftChars="0" w:right="0" w:rightChars="0"/>
              <w:jc w:val="left"/>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b/>
            </w:r>
            <w:r>
              <w:rPr>
                <w:rFonts w:hint="eastAsia" w:ascii="微软雅黑" w:hAnsi="微软雅黑" w:eastAsia="微软雅黑" w:cs="微软雅黑"/>
                <w:kern w:val="2"/>
                <w:sz w:val="18"/>
                <w:szCs w:val="18"/>
                <w:lang w:val="en-US" w:eastAsia="zh-CN" w:bidi="ar-SA"/>
              </w:rPr>
              <w:t>其他材料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单位或学校的证明信</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•申请人所在学校或工作单位证明原件（英文，学校或公司抬头、盖章、负责人亲笔签字），以及营业执照副本复印件加盖公章，非企业则提供组织机构代码证复印件加盖公章（如有）。</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0"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学费缴费收据</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以色列学校学费缴费收据或奖学金确认函。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申请人有足够资金在以色列学习和生活的证明材料。材料形式可以是但不仅限于以下类别：银行流水单、存款证明、房产证、机动车登记证等。如提供的是其父母或配偶的材料，请附上户口本、出生证或结婚证等能说明申请人与出资人的关系的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委托书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•如委托他人递交，必须在递交材料时附上委托书及被委托人联系方式。</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领事有权要求申请人前往使领馆面试或提交补充材料以便对申请作出合理判断。</w:t>
      </w:r>
      <w:r>
        <w:rPr>
          <w:rFonts w:hint="default" w:ascii="微软雅黑" w:hAnsi="微软雅黑" w:eastAsia="微软雅黑" w:cs="微软雅黑"/>
          <w:b w:val="0"/>
          <w:i w:val="0"/>
          <w:caps w:val="0"/>
          <w:color w:val="222222"/>
          <w:spacing w:val="0"/>
          <w:kern w:val="2"/>
          <w:sz w:val="21"/>
          <w:szCs w:val="21"/>
          <w:lang w:val="en-US" w:eastAsia="zh-CN" w:bidi="ar-SA"/>
        </w:rPr>
        <w:t> </w:t>
      </w:r>
      <w:r>
        <w:rPr>
          <w:rFonts w:hint="eastAsia" w:ascii="微软雅黑" w:hAnsi="微软雅黑" w:eastAsia="微软雅黑" w:cs="微软雅黑"/>
          <w:b w:val="0"/>
          <w:i w:val="0"/>
          <w:caps w:val="0"/>
          <w:color w:val="222222"/>
          <w:spacing w:val="0"/>
          <w:kern w:val="2"/>
          <w:sz w:val="21"/>
          <w:szCs w:val="21"/>
          <w:lang w:val="en-US" w:eastAsia="zh-CN" w:bidi="ar-SA"/>
        </w:rPr>
        <w:t>除护照外，签证申请人递交的其它申请材料将由领馆签证处存档保存，不再退回！请签证申请人事先做好复印件，领馆签证处不负责替签证申请人做复印！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请签证申请人在获得以色列签证后在签证有效期之内前往以色列，如在签证有效期内未能成行但仍需前往以色列，签证申请人需重新提交签证申请</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手续同上</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p>
    <w:p/>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-381000</wp:posOffset>
          </wp:positionH>
          <wp:positionV relativeFrom="paragraph">
            <wp:posOffset>-139065</wp:posOffset>
          </wp:positionV>
          <wp:extent cx="1152525" cy="714375"/>
          <wp:effectExtent l="0" t="0" r="9525" b="0"/>
          <wp:wrapThrough wrapText="bothSides">
            <wp:wrapPolygon>
              <wp:start x="1428" y="2880"/>
              <wp:lineTo x="0" y="5760"/>
              <wp:lineTo x="0" y="9216"/>
              <wp:lineTo x="1785" y="12096"/>
              <wp:lineTo x="357" y="13248"/>
              <wp:lineTo x="0" y="20160"/>
              <wp:lineTo x="21064" y="20160"/>
              <wp:lineTo x="21421" y="16128"/>
              <wp:lineTo x="21421" y="4032"/>
              <wp:lineTo x="20707" y="3456"/>
              <wp:lineTo x="5355" y="2880"/>
              <wp:lineTo x="1428"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922D16"/>
    <w:rsid w:val="087C5BA8"/>
    <w:rsid w:val="29F31C01"/>
    <w:rsid w:val="3C5253BB"/>
    <w:rsid w:val="3C922D16"/>
    <w:rsid w:val="40960061"/>
    <w:rsid w:val="75C278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2018-12-26T08:36:00Z</dcterms:created>
  <dc:creator>王乾</dc:creator>
  <cp:lastModifiedBy>125签证_王乾</cp:lastModifiedBy>
  <dcterms:modified xsi:type="dcterms:W3CDTF">2019-05-23T10:07:19Z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